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jc w:val="center"/>
        <w:rPr>
          <w:rFonts w:hint="eastAsia" w:ascii="宋体" w:hAnsi="宋体" w:eastAsia="宋体" w:cs="宋体"/>
          <w:i w:val="0"/>
          <w:iCs w:val="0"/>
          <w:caps w:val="0"/>
          <w:color w:val="666666"/>
          <w:spacing w:val="0"/>
          <w:sz w:val="24"/>
          <w:szCs w:val="24"/>
          <w:bdr w:val="none" w:color="auto" w:sz="0" w:space="0"/>
          <w:shd w:val="clear" w:fill="FFFFFF"/>
        </w:rPr>
      </w:pPr>
      <w:r>
        <w:rPr>
          <w:rFonts w:hint="eastAsia" w:ascii="宋体" w:hAnsi="宋体" w:eastAsia="宋体" w:cs="宋体"/>
          <w:i w:val="0"/>
          <w:iCs w:val="0"/>
          <w:caps w:val="0"/>
          <w:color w:val="666666"/>
          <w:spacing w:val="0"/>
          <w:sz w:val="24"/>
          <w:szCs w:val="24"/>
          <w:bdr w:val="none" w:color="auto" w:sz="0" w:space="0"/>
          <w:shd w:val="clear" w:fill="FFFFFF"/>
        </w:rPr>
        <w:t>《2023年推动经济稳进提质</w:t>
      </w:r>
      <w:r>
        <w:rPr>
          <w:rFonts w:hint="eastAsia" w:ascii="宋体" w:hAnsi="宋体" w:eastAsia="宋体" w:cs="宋体"/>
          <w:i w:val="0"/>
          <w:iCs w:val="0"/>
          <w:caps w:val="0"/>
          <w:color w:val="666666"/>
          <w:spacing w:val="0"/>
          <w:sz w:val="24"/>
          <w:szCs w:val="24"/>
          <w:bdr w:val="none" w:color="auto" w:sz="0" w:space="0"/>
          <w:shd w:val="clear" w:fill="FFFFFF"/>
        </w:rPr>
        <w:t>15</w:t>
      </w:r>
      <w:r>
        <w:rPr>
          <w:rFonts w:hint="eastAsia" w:ascii="宋体" w:hAnsi="宋体" w:eastAsia="宋体" w:cs="宋体"/>
          <w:i w:val="0"/>
          <w:iCs w:val="0"/>
          <w:caps w:val="0"/>
          <w:color w:val="666666"/>
          <w:spacing w:val="0"/>
          <w:sz w:val="24"/>
          <w:szCs w:val="24"/>
          <w:bdr w:val="none" w:color="auto" w:sz="0" w:space="0"/>
          <w:shd w:val="clear" w:fill="FFFFFF"/>
        </w:rPr>
        <w:t>条政策措施》政策解读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jc w:val="center"/>
        <w:rPr>
          <w:rFonts w:hint="eastAsia" w:ascii="宋体" w:hAnsi="宋体" w:eastAsia="宋体" w:cs="宋体"/>
          <w:i w:val="0"/>
          <w:iCs w:val="0"/>
          <w:caps w:val="0"/>
          <w:color w:val="666666"/>
          <w:spacing w:val="0"/>
          <w:sz w:val="24"/>
          <w:szCs w:val="24"/>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一、起草背景及意义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州人民政府连续多年出台了保持经济平稳健康发展的政策措施，为更好推动全州经济发展、确保目标任务顺利实现发挥了重要作用。2023年是贯彻党的二十大精神的开局之年，做好全州经济工作意义重大。为推动</w:t>
      </w:r>
      <w:r>
        <w:rPr>
          <w:rFonts w:hint="eastAsia" w:ascii="宋体" w:hAnsi="宋体" w:eastAsia="宋体" w:cs="宋体"/>
          <w:i w:val="0"/>
          <w:iCs w:val="0"/>
          <w:caps w:val="0"/>
          <w:color w:val="666666"/>
          <w:spacing w:val="0"/>
          <w:sz w:val="24"/>
          <w:szCs w:val="24"/>
          <w:bdr w:val="none" w:color="auto" w:sz="0" w:space="0"/>
          <w:shd w:val="clear" w:fill="FFFFFF"/>
        </w:rPr>
        <w:t>2023</w:t>
      </w:r>
      <w:r>
        <w:rPr>
          <w:rFonts w:hint="eastAsia" w:ascii="宋体" w:hAnsi="宋体" w:eastAsia="宋体" w:cs="宋体"/>
          <w:i w:val="0"/>
          <w:iCs w:val="0"/>
          <w:caps w:val="0"/>
          <w:color w:val="666666"/>
          <w:spacing w:val="0"/>
          <w:sz w:val="24"/>
          <w:szCs w:val="24"/>
          <w:bdr w:val="none" w:color="auto" w:sz="0" w:space="0"/>
          <w:shd w:val="clear" w:fill="FFFFFF"/>
        </w:rPr>
        <w:t>年全州经济平稳发展，州人民政府早安排、早部署，在认真学习中央、省、州系列会议精神，分析研判</w:t>
      </w:r>
      <w:r>
        <w:rPr>
          <w:rFonts w:hint="eastAsia" w:ascii="宋体" w:hAnsi="宋体" w:eastAsia="宋体" w:cs="宋体"/>
          <w:i w:val="0"/>
          <w:iCs w:val="0"/>
          <w:caps w:val="0"/>
          <w:color w:val="666666"/>
          <w:spacing w:val="0"/>
          <w:sz w:val="24"/>
          <w:szCs w:val="24"/>
          <w:bdr w:val="none" w:color="auto" w:sz="0" w:space="0"/>
          <w:shd w:val="clear" w:fill="FFFFFF"/>
        </w:rPr>
        <w:t>2023</w:t>
      </w:r>
      <w:r>
        <w:rPr>
          <w:rFonts w:hint="eastAsia" w:ascii="宋体" w:hAnsi="宋体" w:eastAsia="宋体" w:cs="宋体"/>
          <w:i w:val="0"/>
          <w:iCs w:val="0"/>
          <w:caps w:val="0"/>
          <w:color w:val="666666"/>
          <w:spacing w:val="0"/>
          <w:sz w:val="24"/>
          <w:szCs w:val="24"/>
          <w:bdr w:val="none" w:color="auto" w:sz="0" w:space="0"/>
          <w:shd w:val="clear" w:fill="FFFFFF"/>
        </w:rPr>
        <w:t>年经济形势的基础上，结合《云南省《</w:t>
      </w:r>
      <w:r>
        <w:rPr>
          <w:rFonts w:hint="eastAsia" w:ascii="宋体" w:hAnsi="宋体" w:eastAsia="宋体" w:cs="宋体"/>
          <w:i w:val="0"/>
          <w:iCs w:val="0"/>
          <w:caps w:val="0"/>
          <w:color w:val="666666"/>
          <w:spacing w:val="0"/>
          <w:sz w:val="24"/>
          <w:szCs w:val="24"/>
          <w:bdr w:val="none" w:color="auto" w:sz="0" w:space="0"/>
          <w:shd w:val="clear" w:fill="FFFFFF"/>
        </w:rPr>
        <w:t>2023</w:t>
      </w:r>
      <w:r>
        <w:rPr>
          <w:rFonts w:hint="eastAsia" w:ascii="宋体" w:hAnsi="宋体" w:eastAsia="宋体" w:cs="宋体"/>
          <w:i w:val="0"/>
          <w:iCs w:val="0"/>
          <w:caps w:val="0"/>
          <w:color w:val="666666"/>
          <w:spacing w:val="0"/>
          <w:sz w:val="24"/>
          <w:szCs w:val="24"/>
          <w:bdr w:val="none" w:color="auto" w:sz="0" w:space="0"/>
          <w:shd w:val="clear" w:fill="FFFFFF"/>
        </w:rPr>
        <w:t>年推动经济稳进提质政策措施》和</w:t>
      </w:r>
      <w:r>
        <w:rPr>
          <w:rFonts w:hint="eastAsia" w:ascii="宋体" w:hAnsi="宋体" w:eastAsia="宋体" w:cs="宋体"/>
          <w:i w:val="0"/>
          <w:iCs w:val="0"/>
          <w:caps w:val="0"/>
          <w:color w:val="666666"/>
          <w:spacing w:val="0"/>
          <w:sz w:val="24"/>
          <w:szCs w:val="24"/>
          <w:bdr w:val="none" w:color="auto" w:sz="0" w:space="0"/>
          <w:shd w:val="clear" w:fill="FFFFFF"/>
        </w:rPr>
        <w:t>2022</w:t>
      </w:r>
      <w:r>
        <w:rPr>
          <w:rFonts w:hint="eastAsia" w:ascii="宋体" w:hAnsi="宋体" w:eastAsia="宋体" w:cs="宋体"/>
          <w:i w:val="0"/>
          <w:iCs w:val="0"/>
          <w:caps w:val="0"/>
          <w:color w:val="666666"/>
          <w:spacing w:val="0"/>
          <w:sz w:val="24"/>
          <w:szCs w:val="24"/>
          <w:bdr w:val="none" w:color="auto" w:sz="0" w:space="0"/>
          <w:shd w:val="clear" w:fill="FFFFFF"/>
        </w:rPr>
        <w:t>年我州稳经济系列政策落实效果，聚焦我州经济发展的薄弱环节和重点方向制定有针对性的政策，引导社会预期、提振市场信心，推动经济运行整体好转，形成了《</w:t>
      </w:r>
      <w:r>
        <w:rPr>
          <w:rFonts w:hint="eastAsia" w:ascii="宋体" w:hAnsi="宋体" w:eastAsia="宋体" w:cs="宋体"/>
          <w:i w:val="0"/>
          <w:iCs w:val="0"/>
          <w:caps w:val="0"/>
          <w:color w:val="666666"/>
          <w:spacing w:val="0"/>
          <w:sz w:val="24"/>
          <w:szCs w:val="24"/>
          <w:bdr w:val="none" w:color="auto" w:sz="0" w:space="0"/>
          <w:shd w:val="clear" w:fill="FFFFFF"/>
        </w:rPr>
        <w:t>2023</w:t>
      </w:r>
      <w:r>
        <w:rPr>
          <w:rFonts w:hint="eastAsia" w:ascii="宋体" w:hAnsi="宋体" w:eastAsia="宋体" w:cs="宋体"/>
          <w:i w:val="0"/>
          <w:iCs w:val="0"/>
          <w:caps w:val="0"/>
          <w:color w:val="666666"/>
          <w:spacing w:val="0"/>
          <w:sz w:val="24"/>
          <w:szCs w:val="24"/>
          <w:bdr w:val="none" w:color="auto" w:sz="0" w:space="0"/>
          <w:shd w:val="clear" w:fill="FFFFFF"/>
        </w:rPr>
        <w:t>年推动经济稳进提质</w:t>
      </w:r>
      <w:r>
        <w:rPr>
          <w:rFonts w:hint="eastAsia" w:ascii="宋体" w:hAnsi="宋体" w:eastAsia="宋体" w:cs="宋体"/>
          <w:i w:val="0"/>
          <w:iCs w:val="0"/>
          <w:caps w:val="0"/>
          <w:color w:val="666666"/>
          <w:spacing w:val="0"/>
          <w:sz w:val="24"/>
          <w:szCs w:val="24"/>
          <w:bdr w:val="none" w:color="auto" w:sz="0" w:space="0"/>
          <w:shd w:val="clear" w:fill="FFFFFF"/>
        </w:rPr>
        <w:t>15</w:t>
      </w:r>
      <w:r>
        <w:rPr>
          <w:rFonts w:hint="eastAsia" w:ascii="宋体" w:hAnsi="宋体" w:eastAsia="宋体" w:cs="宋体"/>
          <w:i w:val="0"/>
          <w:iCs w:val="0"/>
          <w:caps w:val="0"/>
          <w:color w:val="666666"/>
          <w:spacing w:val="0"/>
          <w:sz w:val="24"/>
          <w:szCs w:val="24"/>
          <w:bdr w:val="none" w:color="auto" w:sz="0" w:space="0"/>
          <w:shd w:val="clear" w:fill="FFFFFF"/>
        </w:rPr>
        <w:t>条政策措施》。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二、主要内容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《2023年推动经济稳进提质</w:t>
      </w:r>
      <w:r>
        <w:rPr>
          <w:rFonts w:hint="eastAsia" w:ascii="宋体" w:hAnsi="宋体" w:eastAsia="宋体" w:cs="宋体"/>
          <w:i w:val="0"/>
          <w:iCs w:val="0"/>
          <w:caps w:val="0"/>
          <w:color w:val="666666"/>
          <w:spacing w:val="0"/>
          <w:sz w:val="24"/>
          <w:szCs w:val="24"/>
          <w:bdr w:val="none" w:color="auto" w:sz="0" w:space="0"/>
          <w:shd w:val="clear" w:fill="FFFFFF"/>
        </w:rPr>
        <w:t>15</w:t>
      </w:r>
      <w:r>
        <w:rPr>
          <w:rFonts w:hint="eastAsia" w:ascii="宋体" w:hAnsi="宋体" w:eastAsia="宋体" w:cs="宋体"/>
          <w:i w:val="0"/>
          <w:iCs w:val="0"/>
          <w:caps w:val="0"/>
          <w:color w:val="666666"/>
          <w:spacing w:val="0"/>
          <w:sz w:val="24"/>
          <w:szCs w:val="24"/>
          <w:bdr w:val="none" w:color="auto" w:sz="0" w:space="0"/>
          <w:shd w:val="clear" w:fill="FFFFFF"/>
        </w:rPr>
        <w:t>条政策措施》围绕州委经济工作会议、政府工作报告、国民经济和社会发展计划报告明确的年度工作要点和目标任务，共提出</w:t>
      </w:r>
      <w:r>
        <w:rPr>
          <w:rFonts w:hint="eastAsia" w:ascii="宋体" w:hAnsi="宋体" w:eastAsia="宋体" w:cs="宋体"/>
          <w:i w:val="0"/>
          <w:iCs w:val="0"/>
          <w:caps w:val="0"/>
          <w:color w:val="666666"/>
          <w:spacing w:val="0"/>
          <w:sz w:val="24"/>
          <w:szCs w:val="24"/>
          <w:bdr w:val="none" w:color="auto" w:sz="0" w:space="0"/>
          <w:shd w:val="clear" w:fill="FFFFFF"/>
        </w:rPr>
        <w:t>15</w:t>
      </w:r>
      <w:r>
        <w:rPr>
          <w:rFonts w:hint="eastAsia" w:ascii="宋体" w:hAnsi="宋体" w:eastAsia="宋体" w:cs="宋体"/>
          <w:i w:val="0"/>
          <w:iCs w:val="0"/>
          <w:caps w:val="0"/>
          <w:color w:val="666666"/>
          <w:spacing w:val="0"/>
          <w:sz w:val="24"/>
          <w:szCs w:val="24"/>
          <w:bdr w:val="none" w:color="auto" w:sz="0" w:space="0"/>
          <w:shd w:val="clear" w:fill="FFFFFF"/>
        </w:rPr>
        <w:t>条政策措施。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（一）大力开展招商引资。提出党政主要负责同志带头外出招商不少于8次；省外产业招商到位资金增长</w:t>
      </w:r>
      <w:r>
        <w:rPr>
          <w:rFonts w:hint="eastAsia" w:ascii="宋体" w:hAnsi="宋体" w:eastAsia="宋体" w:cs="宋体"/>
          <w:i w:val="0"/>
          <w:iCs w:val="0"/>
          <w:caps w:val="0"/>
          <w:color w:val="666666"/>
          <w:spacing w:val="0"/>
          <w:sz w:val="24"/>
          <w:szCs w:val="24"/>
          <w:bdr w:val="none" w:color="auto" w:sz="0" w:space="0"/>
          <w:shd w:val="clear" w:fill="FFFFFF"/>
        </w:rPr>
        <w:t>15%</w:t>
      </w:r>
      <w:r>
        <w:rPr>
          <w:rFonts w:hint="eastAsia" w:ascii="宋体" w:hAnsi="宋体" w:eastAsia="宋体" w:cs="宋体"/>
          <w:i w:val="0"/>
          <w:iCs w:val="0"/>
          <w:caps w:val="0"/>
          <w:color w:val="666666"/>
          <w:spacing w:val="0"/>
          <w:sz w:val="24"/>
          <w:szCs w:val="24"/>
          <w:bdr w:val="none" w:color="auto" w:sz="0" w:space="0"/>
          <w:shd w:val="clear" w:fill="FFFFFF"/>
        </w:rPr>
        <w:t>；对符合条件的企业投资建设给予奖励等政策。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（二）有力促进市场主体倍增。提出对年内新培育纳统的“四上”企业每户给予适当补助，年内力争净增“四上”企业</w:t>
      </w:r>
      <w:r>
        <w:rPr>
          <w:rFonts w:hint="eastAsia" w:ascii="宋体" w:hAnsi="宋体" w:eastAsia="宋体" w:cs="宋体"/>
          <w:i w:val="0"/>
          <w:iCs w:val="0"/>
          <w:caps w:val="0"/>
          <w:color w:val="666666"/>
          <w:spacing w:val="0"/>
          <w:sz w:val="24"/>
          <w:szCs w:val="24"/>
          <w:bdr w:val="none" w:color="auto" w:sz="0" w:space="0"/>
          <w:shd w:val="clear" w:fill="FFFFFF"/>
        </w:rPr>
        <w:t>52</w:t>
      </w:r>
      <w:r>
        <w:rPr>
          <w:rFonts w:hint="eastAsia" w:ascii="宋体" w:hAnsi="宋体" w:eastAsia="宋体" w:cs="宋体"/>
          <w:i w:val="0"/>
          <w:iCs w:val="0"/>
          <w:caps w:val="0"/>
          <w:color w:val="666666"/>
          <w:spacing w:val="0"/>
          <w:sz w:val="24"/>
          <w:szCs w:val="24"/>
          <w:bdr w:val="none" w:color="auto" w:sz="0" w:space="0"/>
          <w:shd w:val="clear" w:fill="FFFFFF"/>
        </w:rPr>
        <w:t>户以上的政策。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（三）积极扩大有效投资。提出筹措不少于5000万元省、州预算内前期工作经费，加大重点项目前期工作保障力度，加强项目调度分析和投资综合考评，争取中央和省预算内项目建设资金</w:t>
      </w:r>
      <w:r>
        <w:rPr>
          <w:rFonts w:hint="eastAsia" w:ascii="宋体" w:hAnsi="宋体" w:eastAsia="宋体" w:cs="宋体"/>
          <w:i w:val="0"/>
          <w:iCs w:val="0"/>
          <w:caps w:val="0"/>
          <w:color w:val="666666"/>
          <w:spacing w:val="0"/>
          <w:sz w:val="24"/>
          <w:szCs w:val="24"/>
          <w:bdr w:val="none" w:color="auto" w:sz="0" w:space="0"/>
          <w:shd w:val="clear" w:fill="FFFFFF"/>
        </w:rPr>
        <w:t>20</w:t>
      </w:r>
      <w:r>
        <w:rPr>
          <w:rFonts w:hint="eastAsia" w:ascii="宋体" w:hAnsi="宋体" w:eastAsia="宋体" w:cs="宋体"/>
          <w:i w:val="0"/>
          <w:iCs w:val="0"/>
          <w:caps w:val="0"/>
          <w:color w:val="666666"/>
          <w:spacing w:val="0"/>
          <w:sz w:val="24"/>
          <w:szCs w:val="24"/>
          <w:bdr w:val="none" w:color="auto" w:sz="0" w:space="0"/>
          <w:shd w:val="clear" w:fill="FFFFFF"/>
        </w:rPr>
        <w:t>亿元以上、地方政府专项债券资金</w:t>
      </w:r>
      <w:r>
        <w:rPr>
          <w:rFonts w:hint="eastAsia" w:ascii="宋体" w:hAnsi="宋体" w:eastAsia="宋体" w:cs="宋体"/>
          <w:i w:val="0"/>
          <w:iCs w:val="0"/>
          <w:caps w:val="0"/>
          <w:color w:val="666666"/>
          <w:spacing w:val="0"/>
          <w:sz w:val="24"/>
          <w:szCs w:val="24"/>
          <w:bdr w:val="none" w:color="auto" w:sz="0" w:space="0"/>
          <w:shd w:val="clear" w:fill="FFFFFF"/>
        </w:rPr>
        <w:t>20</w:t>
      </w:r>
      <w:r>
        <w:rPr>
          <w:rFonts w:hint="eastAsia" w:ascii="宋体" w:hAnsi="宋体" w:eastAsia="宋体" w:cs="宋体"/>
          <w:i w:val="0"/>
          <w:iCs w:val="0"/>
          <w:caps w:val="0"/>
          <w:color w:val="666666"/>
          <w:spacing w:val="0"/>
          <w:sz w:val="24"/>
          <w:szCs w:val="24"/>
          <w:bdr w:val="none" w:color="auto" w:sz="0" w:space="0"/>
          <w:shd w:val="clear" w:fill="FFFFFF"/>
        </w:rPr>
        <w:t>亿元左右等政策。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四）加大力度支持扩大民间投资。提出完善向民间资本推介项目机制；支持民间资本参与全州重点项目建设；安排各类政府性投资资金时对民营企业一视同仁；将民间投资增量作为固定资产投资考评体系的重要指标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五）加大金融支持实体经济力度。提出引导金融机构进一步加大对重点领域和薄弱环节的金融支持力度；加大政银企对接，提高融资对接成功率；力争至年末全州人民币各项贷款余额比年初增加24亿元以上；推动普惠小微贷款余额增长</w:t>
      </w:r>
      <w:r>
        <w:rPr>
          <w:rFonts w:hint="eastAsia" w:ascii="宋体" w:hAnsi="宋体" w:eastAsia="宋体" w:cs="宋体"/>
          <w:i w:val="0"/>
          <w:iCs w:val="0"/>
          <w:caps w:val="0"/>
          <w:color w:val="666666"/>
          <w:spacing w:val="0"/>
          <w:sz w:val="24"/>
          <w:szCs w:val="24"/>
          <w:bdr w:val="none" w:color="auto" w:sz="0" w:space="0"/>
          <w:shd w:val="clear" w:fill="FFFFFF"/>
        </w:rPr>
        <w:t>25%</w:t>
      </w:r>
      <w:r>
        <w:rPr>
          <w:rFonts w:hint="eastAsia" w:ascii="宋体" w:hAnsi="宋体" w:eastAsia="宋体" w:cs="宋体"/>
          <w:i w:val="0"/>
          <w:iCs w:val="0"/>
          <w:caps w:val="0"/>
          <w:color w:val="666666"/>
          <w:spacing w:val="0"/>
          <w:sz w:val="24"/>
          <w:szCs w:val="24"/>
          <w:bdr w:val="none" w:color="auto" w:sz="0" w:space="0"/>
          <w:shd w:val="clear" w:fill="FFFFFF"/>
        </w:rPr>
        <w:t>以上等政策。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（六）大力发展高原特色现代农业。提出投入2亿元资金，加快农业基础设施建设力度；投入</w:t>
      </w:r>
      <w:r>
        <w:rPr>
          <w:rFonts w:hint="eastAsia" w:ascii="宋体" w:hAnsi="宋体" w:eastAsia="宋体" w:cs="宋体"/>
          <w:i w:val="0"/>
          <w:iCs w:val="0"/>
          <w:caps w:val="0"/>
          <w:color w:val="666666"/>
          <w:spacing w:val="0"/>
          <w:sz w:val="24"/>
          <w:szCs w:val="24"/>
          <w:bdr w:val="none" w:color="auto" w:sz="0" w:space="0"/>
          <w:shd w:val="clear" w:fill="FFFFFF"/>
        </w:rPr>
        <w:t>8000</w:t>
      </w:r>
      <w:r>
        <w:rPr>
          <w:rFonts w:hint="eastAsia" w:ascii="宋体" w:hAnsi="宋体" w:eastAsia="宋体" w:cs="宋体"/>
          <w:i w:val="0"/>
          <w:iCs w:val="0"/>
          <w:caps w:val="0"/>
          <w:color w:val="666666"/>
          <w:spacing w:val="0"/>
          <w:sz w:val="24"/>
          <w:szCs w:val="24"/>
          <w:bdr w:val="none" w:color="auto" w:sz="0" w:space="0"/>
          <w:shd w:val="clear" w:fill="FFFFFF"/>
        </w:rPr>
        <w:t>万元资金，抓好农村供水保障；安排</w:t>
      </w:r>
      <w:r>
        <w:rPr>
          <w:rFonts w:hint="eastAsia" w:ascii="宋体" w:hAnsi="宋体" w:eastAsia="宋体" w:cs="宋体"/>
          <w:i w:val="0"/>
          <w:iCs w:val="0"/>
          <w:caps w:val="0"/>
          <w:color w:val="666666"/>
          <w:spacing w:val="0"/>
          <w:sz w:val="24"/>
          <w:szCs w:val="24"/>
          <w:bdr w:val="none" w:color="auto" w:sz="0" w:space="0"/>
          <w:shd w:val="clear" w:fill="FFFFFF"/>
        </w:rPr>
        <w:t>80</w:t>
      </w:r>
      <w:r>
        <w:rPr>
          <w:rFonts w:hint="eastAsia" w:ascii="宋体" w:hAnsi="宋体" w:eastAsia="宋体" w:cs="宋体"/>
          <w:i w:val="0"/>
          <w:iCs w:val="0"/>
          <w:caps w:val="0"/>
          <w:color w:val="666666"/>
          <w:spacing w:val="0"/>
          <w:sz w:val="24"/>
          <w:szCs w:val="24"/>
          <w:bdr w:val="none" w:color="auto" w:sz="0" w:space="0"/>
          <w:shd w:val="clear" w:fill="FFFFFF"/>
        </w:rPr>
        <w:t>万元资金支持农业科研和技术应用推广；对年内销售额达到一定数额、认定为农民专业合作社示范社、认定为示范家庭农场、获得畜禽标准化示范场称号的企业分别给予奖励等政策。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（七）支持工业和建筑业发展。提出安排500万元支持工业企业发展；对年内企业完成建筑业总产值</w:t>
      </w:r>
      <w:r>
        <w:rPr>
          <w:rFonts w:hint="eastAsia" w:ascii="宋体" w:hAnsi="宋体" w:eastAsia="宋体" w:cs="宋体"/>
          <w:i w:val="0"/>
          <w:iCs w:val="0"/>
          <w:caps w:val="0"/>
          <w:color w:val="666666"/>
          <w:spacing w:val="0"/>
          <w:sz w:val="24"/>
          <w:szCs w:val="24"/>
          <w:bdr w:val="none" w:color="auto" w:sz="0" w:space="0"/>
          <w:shd w:val="clear" w:fill="FFFFFF"/>
        </w:rPr>
        <w:t>1</w:t>
      </w:r>
      <w:r>
        <w:rPr>
          <w:rFonts w:hint="eastAsia" w:ascii="宋体" w:hAnsi="宋体" w:eastAsia="宋体" w:cs="宋体"/>
          <w:i w:val="0"/>
          <w:iCs w:val="0"/>
          <w:caps w:val="0"/>
          <w:color w:val="666666"/>
          <w:spacing w:val="0"/>
          <w:sz w:val="24"/>
          <w:szCs w:val="24"/>
          <w:bdr w:val="none" w:color="auto" w:sz="0" w:space="0"/>
          <w:shd w:val="clear" w:fill="FFFFFF"/>
        </w:rPr>
        <w:t>亿元及以上的给予一次性补助等政策。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（八）着力提升旅游接待服务能力。提出对年内成功创建国家4A级景区、年度接待人次和旅游收入均恢复到</w:t>
      </w:r>
      <w:r>
        <w:rPr>
          <w:rFonts w:hint="eastAsia" w:ascii="宋体" w:hAnsi="宋体" w:eastAsia="宋体" w:cs="宋体"/>
          <w:i w:val="0"/>
          <w:iCs w:val="0"/>
          <w:caps w:val="0"/>
          <w:color w:val="666666"/>
          <w:spacing w:val="0"/>
          <w:sz w:val="24"/>
          <w:szCs w:val="24"/>
          <w:bdr w:val="none" w:color="auto" w:sz="0" w:space="0"/>
          <w:shd w:val="clear" w:fill="FFFFFF"/>
        </w:rPr>
        <w:t>2019</w:t>
      </w:r>
      <w:r>
        <w:rPr>
          <w:rFonts w:hint="eastAsia" w:ascii="宋体" w:hAnsi="宋体" w:eastAsia="宋体" w:cs="宋体"/>
          <w:i w:val="0"/>
          <w:iCs w:val="0"/>
          <w:caps w:val="0"/>
          <w:color w:val="666666"/>
          <w:spacing w:val="0"/>
          <w:sz w:val="24"/>
          <w:szCs w:val="24"/>
          <w:bdr w:val="none" w:color="auto" w:sz="0" w:space="0"/>
          <w:shd w:val="clear" w:fill="FFFFFF"/>
        </w:rPr>
        <w:t>年水平的</w:t>
      </w:r>
      <w:r>
        <w:rPr>
          <w:rFonts w:hint="eastAsia" w:ascii="宋体" w:hAnsi="宋体" w:eastAsia="宋体" w:cs="宋体"/>
          <w:i w:val="0"/>
          <w:iCs w:val="0"/>
          <w:caps w:val="0"/>
          <w:color w:val="666666"/>
          <w:spacing w:val="0"/>
          <w:sz w:val="24"/>
          <w:szCs w:val="24"/>
          <w:bdr w:val="none" w:color="auto" w:sz="0" w:space="0"/>
          <w:shd w:val="clear" w:fill="FFFFFF"/>
        </w:rPr>
        <w:t>3A </w:t>
      </w:r>
      <w:r>
        <w:rPr>
          <w:rFonts w:hint="eastAsia" w:ascii="宋体" w:hAnsi="宋体" w:eastAsia="宋体" w:cs="宋体"/>
          <w:i w:val="0"/>
          <w:iCs w:val="0"/>
          <w:caps w:val="0"/>
          <w:color w:val="666666"/>
          <w:spacing w:val="0"/>
          <w:sz w:val="24"/>
          <w:szCs w:val="24"/>
          <w:bdr w:val="none" w:color="auto" w:sz="0" w:space="0"/>
          <w:shd w:val="clear" w:fill="FFFFFF"/>
        </w:rPr>
        <w:t>级及以上景区、成功创建乙级旅游民宿的市场主体分别给予一定奖励；对年内旅行社和旅行社集团组织州内游产品线路的、组织新业态产品的给予一定补助等政策。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（九）积极促进消费。提出继续开展消费帮扶活动，安排100万元资金发放系列消费券，对年度销售额（营业额）增速排名全州前三的限上批发、零售、住宿、餐饮企业分别给予奖励等政策。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（十）着力提升创新创业能力。提出安排50万元研发投入引导资金，对上一年度有研发投入的规上企业给予引导资金支持；纵深推进大众创业万众创新；鼓励失业人员自主创业等政策。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（十一）加快发展数字经济。提出持续开展数字经济发展三年行动计划，支持数字产业化发展等政策。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十二）加快推进以县城为重要载体的城镇化建设。提出全面实施城市更新居住品质提升、绿美城市、污水垃圾治理工程等三年行动，完善城镇公共服务设施；鼓励各县市积极申报“五城共建重点县”，积极争取政策和项目支持；全面推进绿美迪庆建设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（十三）全力保就业稳就业。开展职业培训6000人次，城镇新增就业</w:t>
      </w:r>
      <w:r>
        <w:rPr>
          <w:rFonts w:hint="eastAsia" w:ascii="宋体" w:hAnsi="宋体" w:eastAsia="宋体" w:cs="宋体"/>
          <w:i w:val="0"/>
          <w:iCs w:val="0"/>
          <w:caps w:val="0"/>
          <w:color w:val="666666"/>
          <w:spacing w:val="0"/>
          <w:sz w:val="24"/>
          <w:szCs w:val="24"/>
          <w:bdr w:val="none" w:color="auto" w:sz="0" w:space="0"/>
          <w:shd w:val="clear" w:fill="FFFFFF"/>
        </w:rPr>
        <w:t>5000</w:t>
      </w:r>
      <w:r>
        <w:rPr>
          <w:rFonts w:hint="eastAsia" w:ascii="宋体" w:hAnsi="宋体" w:eastAsia="宋体" w:cs="宋体"/>
          <w:i w:val="0"/>
          <w:iCs w:val="0"/>
          <w:caps w:val="0"/>
          <w:color w:val="666666"/>
          <w:spacing w:val="0"/>
          <w:sz w:val="24"/>
          <w:szCs w:val="24"/>
          <w:bdr w:val="none" w:color="auto" w:sz="0" w:space="0"/>
          <w:shd w:val="clear" w:fill="FFFFFF"/>
        </w:rPr>
        <w:t>人以上的政策。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（十四）做好重要民生商品保供稳价。提出进一步强化全州耕地保护和粮食安全党政同责；强化交通物流保通保畅；加大价格监测力度，做好民生商品保供稳价等政策。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十五）加大民生保障投入力度。提出财政统筹安排资金加强疾病救治、防控物资保障、疫苗接种等领域的资金保障；统筹各级资金实施农村危房改造和农房抗震；加快补齐医疗卫生和教育发展短板；支持农业转移人口市民化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21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为有效发挥政策效应，确保政策得到有效落实，州级将统筹3000万元以上财政资金用于政策实施，并提出了加强经济运行分析和调度、做好政策宣传解读、按季度报送落实情况并对重点行业主要经济指标完成情况进行通报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8" w:beforeAutospacing="0" w:after="38" w:afterAutospacing="0"/>
        <w:ind w:right="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51ED4744"/>
    <w:rsid w:val="51ED4744"/>
    <w:rsid w:val="7929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2024-02-26T06:56:00Z</dcterms:created>
  <dc:creator>Thank#</dc:creator>
  <cp:lastModifiedBy>Thank#</cp:lastModifiedBy>
  <dcterms:modified xsi:type="dcterms:W3CDTF">2024-02-26T11:05:20Z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135D19EB47A94001B42433C626CA52CB_11</vt:lpwstr>
  </property>
</Properties>
</file>